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of Directors Meeting Minutes</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January 3rd, 2026</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410 Lafayette St, Washington, MO 63090</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Washington Public Library</w:t>
        <w:br w:type="textWrapping"/>
        <w:t xml:space="preserve">Meeting Room B</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Missouri Humanities is a state-wide nonprofit that explores history, civics, and culture through community partnerships and public programming.</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Board Members in Attendance:</w:t>
      </w:r>
      <w:r w:rsidDel="00000000" w:rsidR="00000000" w:rsidRPr="00000000">
        <w:rPr>
          <w:rFonts w:ascii="Times New Roman" w:cs="Times New Roman" w:eastAsia="Times New Roman" w:hAnsi="Times New Roman"/>
          <w:sz w:val="24"/>
          <w:szCs w:val="24"/>
          <w:rtl w:val="0"/>
        </w:rPr>
        <w:t xml:space="preserve"> Dr. Sudarsan Kant (Chair), Dawn Smith-Popielski (Vice Chair), Trish Erzfeld (Immediate Past Chair), Dr. Alexandra Bennett, Dr. Rabia Gregory (Virtual), Dr. Peter Hofherr (Virtual), R. Crosby Kemper III (Virtual), George Pettigrew (Virtual), Alicia Starr (Virtual)</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Board Members Absent:</w:t>
      </w:r>
      <w:r w:rsidDel="00000000" w:rsidR="00000000" w:rsidRPr="00000000">
        <w:rPr>
          <w:rFonts w:ascii="Times New Roman" w:cs="Times New Roman" w:eastAsia="Times New Roman" w:hAnsi="Times New Roman"/>
          <w:sz w:val="24"/>
          <w:szCs w:val="24"/>
          <w:rtl w:val="0"/>
        </w:rPr>
        <w:t xml:space="preserve"> Marilynn Bradford, Dr. Victoria Hubbell, Dr. William Mountz, Dr. Jason Sides (Secretary) </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Staff in Attendance:</w:t>
      </w:r>
      <w:r w:rsidDel="00000000" w:rsidR="00000000" w:rsidRPr="00000000">
        <w:rPr>
          <w:rFonts w:ascii="Times New Roman" w:cs="Times New Roman" w:eastAsia="Times New Roman" w:hAnsi="Times New Roman"/>
          <w:sz w:val="24"/>
          <w:szCs w:val="24"/>
          <w:rtl w:val="0"/>
        </w:rPr>
        <w:t xml:space="preserve"> Ashley Beard-Fosnow, Kaija Laney, Caitlin Yager, Claire Bruntrager</w:t>
      </w:r>
    </w:p>
    <w:p w:rsidR="00000000" w:rsidDel="00000000" w:rsidP="00000000" w:rsidRDefault="00000000" w:rsidRPr="00000000" w14:paraId="00000009">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Welcome Guests, Board Members, and Staff</w:t>
      </w:r>
      <w:r w:rsidDel="00000000" w:rsidR="00000000" w:rsidRPr="00000000">
        <w:rPr>
          <w:rFonts w:ascii="Times New Roman" w:cs="Times New Roman" w:eastAsia="Times New Roman" w:hAnsi="Times New Roman"/>
          <w:color w:val="000000"/>
          <w:sz w:val="24"/>
          <w:szCs w:val="24"/>
          <w:rtl w:val="0"/>
        </w:rPr>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Call to Order</w:t>
      </w:r>
      <w:r w:rsidDel="00000000" w:rsidR="00000000" w:rsidRPr="00000000">
        <w:rPr>
          <w:rFonts w:ascii="Times New Roman" w:cs="Times New Roman" w:eastAsia="Times New Roman" w:hAnsi="Times New Roman"/>
          <w:color w:val="000000"/>
          <w:sz w:val="24"/>
          <w:szCs w:val="24"/>
          <w:rtl w:val="0"/>
        </w:rPr>
        <w:t xml:space="preserve"> </w:t>
        <w:tab/>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Roll Call</w:t>
      </w:r>
      <w:r w:rsidDel="00000000" w:rsidR="00000000" w:rsidRPr="00000000">
        <w:rPr>
          <w:rFonts w:ascii="Times New Roman" w:cs="Times New Roman" w:eastAsia="Times New Roman" w:hAnsi="Times New Roman"/>
          <w:color w:val="000000"/>
          <w:sz w:val="24"/>
          <w:szCs w:val="24"/>
          <w:rtl w:val="0"/>
        </w:rPr>
        <w:t xml:space="preserve"> </w:t>
        <w:tab/>
        <w:tab/>
        <w:tab/>
        <w:tab/>
        <w:tab/>
        <w:tab/>
        <w:t xml:space="preserve"> </w:t>
        <w:tab/>
        <w:tab/>
      </w:r>
      <w:r w:rsidDel="00000000" w:rsidR="00000000" w:rsidRPr="00000000">
        <w:rPr>
          <w:rFonts w:ascii="Times New Roman" w:cs="Times New Roman" w:eastAsia="Times New Roman" w:hAnsi="Times New Roman"/>
          <w:b w:val="1"/>
          <w:bCs w:val="1"/>
          <w:color w:val="000000"/>
          <w:sz w:val="24"/>
          <w:szCs w:val="24"/>
          <w:rtl w:val="0"/>
        </w:rPr>
        <w:t xml:space="preserve">Kaija Laney</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Kaija Laney conducted a roll call. A quorum was established.</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Approve Agenda</w:t>
      </w:r>
      <w:r w:rsidDel="00000000" w:rsidR="00000000" w:rsidRPr="00000000">
        <w:rPr>
          <w:rFonts w:ascii="Times New Roman" w:cs="Times New Roman" w:eastAsia="Times New Roman" w:hAnsi="Times New Roman"/>
          <w:color w:val="0be985"/>
          <w:sz w:val="24"/>
          <w:szCs w:val="24"/>
          <w:rtl w:val="0"/>
        </w:rPr>
        <w:tab/>
      </w:r>
      <w:r w:rsidDel="00000000" w:rsidR="00000000" w:rsidRPr="00000000">
        <w:rPr>
          <w:rFonts w:ascii="Times New Roman" w:cs="Times New Roman" w:eastAsia="Times New Roman" w:hAnsi="Times New Roman"/>
          <w:color w:val="000000"/>
          <w:sz w:val="24"/>
          <w:szCs w:val="24"/>
          <w:rtl w:val="0"/>
        </w:rPr>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b w:val="0"/>
          <w:bCs w:val="0"/>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Trish Erzfeld motioned to approve the agenda as presented. Dawn Smith-Popielski seconded. All in favor. The agenda was approved.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Approve </w:t>
      </w:r>
      <w:r w:rsidDel="00000000" w:rsidR="00000000" w:rsidRPr="00000000">
        <w:rPr>
          <w:rFonts w:ascii="Times New Roman" w:cs="Times New Roman" w:eastAsia="Times New Roman" w:hAnsi="Times New Roman"/>
          <w:b w:val="1"/>
          <w:bCs w:val="1"/>
          <w:sz w:val="24"/>
          <w:szCs w:val="24"/>
          <w:rtl w:val="0"/>
        </w:rPr>
        <w:t xml:space="preserve">9.13.25</w:t>
      </w:r>
      <w:r w:rsidDel="00000000" w:rsidR="00000000" w:rsidRPr="00000000">
        <w:rPr>
          <w:rFonts w:ascii="Times New Roman" w:cs="Times New Roman" w:eastAsia="Times New Roman" w:hAnsi="Times New Roman"/>
          <w:b w:val="1"/>
          <w:bCs w:val="1"/>
          <w:color w:val="000000"/>
          <w:sz w:val="24"/>
          <w:szCs w:val="24"/>
          <w:rtl w:val="0"/>
        </w:rPr>
        <w:t xml:space="preserve"> Minutes</w:t>
        <w:tab/>
      </w:r>
      <w:r w:rsidDel="00000000" w:rsidR="00000000" w:rsidRPr="00000000">
        <w:rPr>
          <w:rFonts w:ascii="Times New Roman" w:cs="Times New Roman" w:eastAsia="Times New Roman" w:hAnsi="Times New Roman"/>
          <w:color w:val="000000"/>
          <w:sz w:val="24"/>
          <w:szCs w:val="24"/>
          <w:rtl w:val="0"/>
        </w:rPr>
        <w:tab/>
        <w:tab/>
        <w:t xml:space="preserve"> </w:t>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b w:val="0"/>
          <w:bCs w:val="0"/>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Dawn Smith-Popielski motioned to approve the 9.13.25 minutes. Alicia Starr seconded. All in favor. The 9.13.25 minutes were approved.</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Board Development Training </w:t>
        <w:tab/>
        <w:tab/>
        <w:tab/>
        <w:tab/>
        <w:tab/>
        <w:t xml:space="preserve">Dayna Stock</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Committees</w:t>
        <w:tab/>
        <w:tab/>
        <w:tab/>
        <w:tab/>
        <w:tab/>
        <w:tab/>
        <w:tab/>
        <w:tab/>
        <w:t xml:space="preserve">Sudarsan Kant</w:t>
      </w:r>
      <w:r w:rsidDel="00000000" w:rsidR="00000000" w:rsidRPr="00000000">
        <w:rPr>
          <w:rtl w:val="0"/>
        </w:rPr>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Advocacy Committee</w:t>
      </w:r>
      <w:r w:rsidDel="00000000" w:rsidR="00000000" w:rsidRPr="00000000">
        <w:rPr>
          <w:rFonts w:ascii="Times New Roman" w:cs="Times New Roman" w:eastAsia="Times New Roman" w:hAnsi="Times New Roman"/>
          <w:b w:val="1"/>
          <w:bCs w:val="1"/>
          <w:sz w:val="24"/>
          <w:szCs w:val="24"/>
          <w:rtl w:val="0"/>
        </w:rPr>
        <w:tab/>
        <w:tab/>
        <w:tab/>
        <w:tab/>
        <w:tab/>
        <w:tab/>
        <w:t xml:space="preserve">George Pettigrew</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sz w:val="24"/>
          <w:szCs w:val="24"/>
          <w:rtl w:val="0"/>
        </w:rPr>
        <w:t xml:space="preserve">State and Federal Funding Review</w:t>
      </w:r>
      <w:r w:rsidDel="00000000" w:rsidR="00000000" w:rsidRPr="00000000">
        <w:rPr>
          <w:rFonts w:ascii="Times New Roman" w:cs="Times New Roman" w:eastAsia="Times New Roman" w:hAnsi="Times New Roman"/>
          <w:b w:val="1"/>
          <w:bCs w:val="1"/>
          <w:sz w:val="24"/>
          <w:szCs w:val="24"/>
          <w:rtl w:val="0"/>
        </w:rPr>
        <w:tab/>
        <w:tab/>
        <w:t xml:space="preserve">Ashley Beard-Fosnow</w:t>
      </w:r>
    </w:p>
    <w:p w:rsidR="00000000" w:rsidDel="00000000" w:rsidP="00000000" w:rsidRDefault="00000000" w:rsidRPr="00000000" w14:paraId="00000016">
      <w:pPr>
        <w:numPr>
          <w:ilvl w:val="3"/>
          <w:numId w:val="1"/>
        </w:numPr>
        <w:pBdr>
          <w:top w:space="0" w:sz="0" w:val="nil"/>
          <w:left w:space="0" w:sz="0" w:val="nil"/>
          <w:bottom w:space="0" w:sz="0" w:val="nil"/>
          <w:right w:space="0" w:sz="0" w:val="nil"/>
          <w:between w:space="0" w:sz="0" w:val="nil"/>
        </w:pBdr>
        <w:spacing w:after="0" w:line="240"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shared the uncertainty of NEH funding and that we are working on spending down State funds until the end of June.</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Advocacy Appointments</w:t>
        <w:tab/>
        <w:tab/>
        <w:tab/>
      </w:r>
      <w:r w:rsidDel="00000000" w:rsidR="00000000" w:rsidRPr="00000000">
        <w:rPr>
          <w:rFonts w:ascii="Times New Roman" w:cs="Times New Roman" w:eastAsia="Times New Roman" w:hAnsi="Times New Roman"/>
          <w:b w:val="1"/>
          <w:bCs w:val="1"/>
          <w:sz w:val="24"/>
          <w:szCs w:val="24"/>
          <w:rtl w:val="0"/>
        </w:rPr>
        <w:t xml:space="preserve">Ashley Beard-Fosnow</w:t>
      </w:r>
    </w:p>
    <w:p w:rsidR="00000000" w:rsidDel="00000000" w:rsidP="00000000" w:rsidRDefault="00000000" w:rsidRPr="00000000" w14:paraId="00000018">
      <w:pPr>
        <w:numPr>
          <w:ilvl w:val="3"/>
          <w:numId w:val="1"/>
        </w:numPr>
        <w:pBdr>
          <w:top w:space="0" w:sz="0" w:val="nil"/>
          <w:left w:space="0" w:sz="0" w:val="nil"/>
          <w:bottom w:space="0" w:sz="0" w:val="nil"/>
          <w:right w:space="0" w:sz="0" w:val="nil"/>
          <w:between w:space="0" w:sz="0" w:val="nil"/>
        </w:pBdr>
        <w:spacing w:after="0" w:line="240"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has made appointments for all Directors and staff who have signed up to attend Advocacy Day. She encouraged anyone who is interested in attending Advocacy Day to let her know so that she can make appointments for them with MO lawmakers. </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People Humanities Celebration</w:t>
        <w:tab/>
        <w:tab/>
      </w:r>
      <w:r w:rsidDel="00000000" w:rsidR="00000000" w:rsidRPr="00000000">
        <w:rPr>
          <w:rFonts w:ascii="Times New Roman" w:cs="Times New Roman" w:eastAsia="Times New Roman" w:hAnsi="Times New Roman"/>
          <w:b w:val="1"/>
          <w:bCs w:val="1"/>
          <w:sz w:val="24"/>
          <w:szCs w:val="24"/>
          <w:rtl w:val="0"/>
        </w:rPr>
        <w:t xml:space="preserve">Ashley Beard-Fosnow</w:t>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spacing w:after="0" w:line="240"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shared the timeline for the event. Beginning at 9 a.m., MH Board members and staff will meet with legislators to share the work of MH. There will also be a table set up to showcase MH to the public. At 2 p.m., the first floor rotunda will have MH grantees with Semiquincentennial Exhibits for the public to view. At 3 p.m., there will be awards and a film presentation.  </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Finance Committee</w:t>
      </w:r>
      <w:r w:rsidDel="00000000" w:rsidR="00000000" w:rsidRPr="00000000">
        <w:rPr>
          <w:rFonts w:ascii="Times New Roman" w:cs="Times New Roman" w:eastAsia="Times New Roman" w:hAnsi="Times New Roman"/>
          <w:b w:val="1"/>
          <w:bCs w:val="1"/>
          <w:sz w:val="24"/>
          <w:szCs w:val="24"/>
          <w:rtl w:val="0"/>
        </w:rPr>
        <w:tab/>
        <w:tab/>
        <w:tab/>
        <w:tab/>
        <w:tab/>
        <w:tab/>
        <w:t xml:space="preserve">Trish Erzfeld</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Report</w:t>
        <w:tab/>
        <w:tab/>
        <w:tab/>
        <w:tab/>
        <w:tab/>
        <w:tab/>
        <w:t xml:space="preserve">Trish Erzfeld</w:t>
      </w:r>
    </w:p>
    <w:p w:rsidR="00000000" w:rsidDel="00000000" w:rsidP="00000000" w:rsidRDefault="00000000" w:rsidRPr="00000000" w14:paraId="0000001D">
      <w:pPr>
        <w:numPr>
          <w:ilvl w:val="3"/>
          <w:numId w:val="1"/>
        </w:numPr>
        <w:spacing w:after="0" w:line="240"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month of November 2025, cash increased by $58,831, leaving an ending cash balance of $1,203,008. The increase in cash stems from receiving the drawdown on the September 2025 NEH invoice. Accounts receivable is $98,492 as of the end of the month. This balance is made up of the October 2025 NEH grant receivable. The current ratio was 10.28:1. The percentage of programming expenses for November 2025 is 67%. This is below the goal of 80%, but MH has not paid out grants yet.</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Transfer Request for Investment Account </w:t>
        <w:tab/>
      </w:r>
      <w:r w:rsidDel="00000000" w:rsidR="00000000" w:rsidRPr="00000000">
        <w:rPr>
          <w:rFonts w:ascii="Times New Roman" w:cs="Times New Roman" w:eastAsia="Times New Roman" w:hAnsi="Times New Roman"/>
          <w:b w:val="1"/>
          <w:bCs w:val="1"/>
          <w:sz w:val="24"/>
          <w:szCs w:val="24"/>
          <w:rtl w:val="0"/>
        </w:rPr>
        <w:t xml:space="preserve">Ashley Beard-Fosnow</w:t>
      </w:r>
      <w:r w:rsidDel="00000000" w:rsidR="00000000" w:rsidRPr="00000000">
        <w:rPr>
          <w:rtl w:val="0"/>
        </w:rPr>
      </w:r>
    </w:p>
    <w:p w:rsidR="00000000" w:rsidDel="00000000" w:rsidP="00000000" w:rsidRDefault="00000000" w:rsidRPr="00000000" w14:paraId="0000001F">
      <w:pPr>
        <w:numPr>
          <w:ilvl w:val="3"/>
          <w:numId w:val="1"/>
        </w:numPr>
        <w:pBdr>
          <w:top w:space="0" w:sz="0" w:val="nil"/>
          <w:left w:space="0" w:sz="0" w:val="nil"/>
          <w:bottom w:space="0" w:sz="0" w:val="nil"/>
          <w:right w:space="0" w:sz="0" w:val="nil"/>
          <w:between w:space="0" w:sz="0" w:val="nil"/>
        </w:pBdr>
        <w:spacing w:after="0" w:line="240"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BF requested to move the amount of $114,674.17 to the Edward Jones account. </w:t>
      </w:r>
    </w:p>
    <w:p w:rsidR="00000000" w:rsidDel="00000000" w:rsidP="00000000" w:rsidRDefault="00000000" w:rsidRPr="00000000" w14:paraId="00000020">
      <w:pPr>
        <w:numPr>
          <w:ilvl w:val="3"/>
          <w:numId w:val="1"/>
        </w:numPr>
        <w:pBdr>
          <w:top w:space="0" w:sz="0" w:val="nil"/>
          <w:left w:space="0" w:sz="0" w:val="nil"/>
          <w:bottom w:space="0" w:sz="0" w:val="nil"/>
          <w:right w:space="0" w:sz="0" w:val="nil"/>
          <w:between w:space="0" w:sz="0" w:val="nil"/>
        </w:pBdr>
        <w:spacing w:after="0" w:line="240" w:lineRule="auto"/>
        <w:ind w:left="2520" w:hanging="360"/>
        <w:rPr>
          <w:rFonts w:ascii="Times New Roman" w:cs="Times New Roman" w:eastAsia="Times New Roman" w:hAnsi="Times New Roman"/>
          <w:b w:val="0"/>
          <w:bCs w:val="0"/>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Alicia Starr motioned to approve the transfer request. Rabia Gregory seconded. All in favor. The request was approved.</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Grants Committee</w:t>
      </w:r>
      <w:r w:rsidDel="00000000" w:rsidR="00000000" w:rsidRPr="00000000">
        <w:rPr>
          <w:rFonts w:ascii="Times New Roman" w:cs="Times New Roman" w:eastAsia="Times New Roman" w:hAnsi="Times New Roman"/>
          <w:b w:val="1"/>
          <w:bCs w:val="1"/>
          <w:sz w:val="24"/>
          <w:szCs w:val="24"/>
          <w:rtl w:val="0"/>
        </w:rPr>
        <w:tab/>
        <w:tab/>
        <w:tab/>
        <w:tab/>
        <w:tab/>
        <w:tab/>
        <w:t xml:space="preserve">Dawn Smith-Popielski</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Dawn requested help during the Major Grants round from any Directors who are not already on the Grants Committee. They are anticipating a large application pool. A discussion ensued about the use of volunteers and finding them through our donor lists.</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Development Committee</w:t>
      </w:r>
      <w:r w:rsidDel="00000000" w:rsidR="00000000" w:rsidRPr="00000000">
        <w:rPr>
          <w:rFonts w:ascii="Times New Roman" w:cs="Times New Roman" w:eastAsia="Times New Roman" w:hAnsi="Times New Roman"/>
          <w:b w:val="1"/>
          <w:bCs w:val="1"/>
          <w:sz w:val="24"/>
          <w:szCs w:val="24"/>
          <w:rtl w:val="0"/>
        </w:rPr>
        <w:tab/>
        <w:tab/>
        <w:tab/>
        <w:tab/>
        <w:tab/>
        <w:tab/>
        <w:t xml:space="preserve">Alicia Starr</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ABF requested that the Development Committee be changed from an ad hoc committee to a standing committee.</w:t>
      </w:r>
    </w:p>
    <w:p w:rsidR="00000000" w:rsidDel="00000000" w:rsidP="00000000" w:rsidRDefault="00000000" w:rsidRPr="00000000" w14:paraId="00000025">
      <w:pPr>
        <w:numPr>
          <w:ilvl w:val="3"/>
          <w:numId w:val="1"/>
        </w:numPr>
        <w:pBdr>
          <w:top w:space="0" w:sz="0" w:val="nil"/>
          <w:left w:space="0" w:sz="0" w:val="nil"/>
          <w:bottom w:space="0" w:sz="0" w:val="nil"/>
          <w:right w:space="0" w:sz="0" w:val="nil"/>
          <w:between w:space="0" w:sz="0" w:val="nil"/>
        </w:pBdr>
        <w:spacing w:after="0" w:line="240" w:lineRule="auto"/>
        <w:ind w:left="25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Trish Erzfeld motioned to approve the request. Alexandra Bennett seconded. All in favor. The request was approved. </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Executive Director Report</w:t>
      </w:r>
      <w:r w:rsidDel="00000000" w:rsidR="00000000" w:rsidRPr="00000000">
        <w:rPr>
          <w:rFonts w:ascii="Times New Roman" w:cs="Times New Roman" w:eastAsia="Times New Roman" w:hAnsi="Times New Roman"/>
          <w:color w:val="000000"/>
          <w:sz w:val="24"/>
          <w:szCs w:val="24"/>
          <w:rtl w:val="0"/>
        </w:rPr>
        <w:tab/>
        <w:tab/>
        <w:tab/>
        <w:tab/>
        <w:tab/>
      </w:r>
      <w:r w:rsidDel="00000000" w:rsidR="00000000" w:rsidRPr="00000000">
        <w:rPr>
          <w:rFonts w:ascii="Times New Roman" w:cs="Times New Roman" w:eastAsia="Times New Roman" w:hAnsi="Times New Roman"/>
          <w:b w:val="1"/>
          <w:bCs w:val="1"/>
          <w:color w:val="000000"/>
          <w:sz w:val="24"/>
          <w:szCs w:val="24"/>
          <w:rtl w:val="0"/>
        </w:rPr>
        <w:t xml:space="preserve">Ashley Beard-Fosnow</w:t>
      </w:r>
      <w:r w:rsidDel="00000000" w:rsidR="00000000" w:rsidRPr="00000000">
        <w:rPr>
          <w:rtl w:val="0"/>
        </w:rPr>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2026 Site Review and Strategic Planning</w:t>
        <w:tab/>
        <w:tab/>
        <w:tab/>
      </w:r>
      <w:r w:rsidDel="00000000" w:rsidR="00000000" w:rsidRPr="00000000">
        <w:rPr>
          <w:rFonts w:ascii="Times New Roman" w:cs="Times New Roman" w:eastAsia="Times New Roman" w:hAnsi="Times New Roman"/>
          <w:b w:val="1"/>
          <w:bCs w:val="1"/>
          <w:sz w:val="24"/>
          <w:szCs w:val="24"/>
          <w:rtl w:val="0"/>
        </w:rPr>
        <w:t xml:space="preserve">Ashley Beard-Fosnow</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shared that we have a site review this year with the NEH. She asked that MH’s site visit occur earlier in the year so that MH can use the results for improvement. Sudarsan agreed that doing the visit sooner in the year sounded beneficial.</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spacing w:after="0" w:line="240" w:lineRule="auto"/>
        <w:ind w:left="19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Ashley spoke about MH’s role in the Center for the Book. A discussion ensued about the selection of 2 books to represent MO as the “Great Reads for Great Places.” Ashley showed the two current options to the Board and Alicia inquired if Directors knew how the books were chosen. A discussion ensued about the criteria to choose “GRFGP” books and how the program is run. </w:t>
      </w:r>
    </w:p>
    <w:p w:rsidR="00000000" w:rsidDel="00000000" w:rsidP="00000000" w:rsidRDefault="00000000" w:rsidRPr="00000000" w14:paraId="0000002A">
      <w:pPr>
        <w:numPr>
          <w:ilvl w:val="1"/>
          <w:numId w:val="1"/>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w:t>
        <w:tab/>
        <w:tab/>
        <w:tab/>
        <w:tab/>
        <w:tab/>
        <w:tab/>
        <w:tab/>
      </w:r>
      <w:r w:rsidDel="00000000" w:rsidR="00000000" w:rsidRPr="00000000">
        <w:rPr>
          <w:rFonts w:ascii="Times New Roman" w:cs="Times New Roman" w:eastAsia="Times New Roman" w:hAnsi="Times New Roman"/>
          <w:b w:val="1"/>
          <w:bCs w:val="1"/>
          <w:sz w:val="24"/>
          <w:szCs w:val="24"/>
          <w:rtl w:val="0"/>
        </w:rPr>
        <w:t xml:space="preserve">Claire Bruntrager</w:t>
      </w:r>
    </w:p>
    <w:p w:rsidR="00000000" w:rsidDel="00000000" w:rsidP="00000000" w:rsidRDefault="00000000" w:rsidRPr="00000000" w14:paraId="0000002B">
      <w:pPr>
        <w:numPr>
          <w:ilvl w:val="2"/>
          <w:numId w:val="1"/>
        </w:numP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Claire discussed the 12-month development calendar and her development plans for the upcoming year. She shared that Directors can be a part of the development process in many ways and she is willing to be a guide in each step. </w:t>
      </w:r>
    </w:p>
    <w:p w:rsidR="00000000" w:rsidDel="00000000" w:rsidP="00000000" w:rsidRDefault="00000000" w:rsidRPr="00000000" w14:paraId="0000002C">
      <w:pPr>
        <w:numPr>
          <w:ilvl w:val="1"/>
          <w:numId w:val="1"/>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Programs</w:t>
        <w:tab/>
        <w:tab/>
        <w:tab/>
        <w:tab/>
        <w:tab/>
        <w:tab/>
        <w:tab/>
        <w:tab/>
      </w:r>
      <w:r w:rsidDel="00000000" w:rsidR="00000000" w:rsidRPr="00000000">
        <w:rPr>
          <w:rFonts w:ascii="Times New Roman" w:cs="Times New Roman" w:eastAsia="Times New Roman" w:hAnsi="Times New Roman"/>
          <w:b w:val="1"/>
          <w:bCs w:val="1"/>
          <w:sz w:val="24"/>
          <w:szCs w:val="24"/>
          <w:rtl w:val="0"/>
        </w:rPr>
        <w:t xml:space="preserve">Caitlin Yager</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D">
      <w:pPr>
        <w:numPr>
          <w:ilvl w:val="2"/>
          <w:numId w:val="1"/>
        </w:numPr>
        <w:spacing w:after="0" w:line="276" w:lineRule="auto"/>
        <w:ind w:left="19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Caitlin discussed an overview of digital programs since the 9.13.25 Board meeting and the programs and priorities for FY 2026. She then broached the topic of FY 2027 Theme of Arts &amp; Humanities. The Board was receptive to the idea for FY 27 theme and liked the partnership aspect. </w:t>
      </w:r>
    </w:p>
    <w:p w:rsidR="00000000" w:rsidDel="00000000" w:rsidP="00000000" w:rsidRDefault="00000000" w:rsidRPr="00000000" w14:paraId="0000002E">
      <w:pPr>
        <w:numPr>
          <w:ilvl w:val="1"/>
          <w:numId w:val="1"/>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Survey Results</w:t>
        <w:tab/>
        <w:tab/>
        <w:tab/>
        <w:tab/>
        <w:tab/>
        <w:tab/>
      </w:r>
      <w:r w:rsidDel="00000000" w:rsidR="00000000" w:rsidRPr="00000000">
        <w:rPr>
          <w:rFonts w:ascii="Times New Roman" w:cs="Times New Roman" w:eastAsia="Times New Roman" w:hAnsi="Times New Roman"/>
          <w:b w:val="1"/>
          <w:bCs w:val="1"/>
          <w:sz w:val="24"/>
          <w:szCs w:val="24"/>
          <w:rtl w:val="0"/>
        </w:rPr>
        <w:t xml:space="preserve">Kaija Laney</w:t>
      </w:r>
    </w:p>
    <w:p w:rsidR="00000000" w:rsidDel="00000000" w:rsidP="00000000" w:rsidRDefault="00000000" w:rsidRPr="00000000" w14:paraId="0000002F">
      <w:pPr>
        <w:numPr>
          <w:ilvl w:val="2"/>
          <w:numId w:val="1"/>
        </w:numP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Kaija Laney’s report was cut from this meeting and will be added to the Executive Committee meeting at the end of January. </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Adjourn </w:t>
      </w:r>
      <w:r w:rsidDel="00000000" w:rsidR="00000000" w:rsidRPr="00000000">
        <w:rPr>
          <w:rFonts w:ascii="Times New Roman" w:cs="Times New Roman" w:eastAsia="Times New Roman" w:hAnsi="Times New Roman"/>
          <w:color w:val="000000"/>
          <w:sz w:val="24"/>
          <w:szCs w:val="24"/>
          <w:rtl w:val="0"/>
        </w:rPr>
        <w:tab/>
        <w:tab/>
        <w:tab/>
        <w:tab/>
        <w:tab/>
        <w:tab/>
        <w:tab/>
        <w:tab/>
      </w:r>
      <w:r w:rsidDel="00000000" w:rsidR="00000000" w:rsidRPr="00000000">
        <w:rPr>
          <w:rFonts w:ascii="Times New Roman" w:cs="Times New Roman" w:eastAsia="Times New Roman" w:hAnsi="Times New Roman"/>
          <w:b w:val="1"/>
          <w:bCs w:val="1"/>
          <w:color w:val="000000"/>
          <w:sz w:val="24"/>
          <w:szCs w:val="24"/>
          <w:rtl w:val="0"/>
        </w:rPr>
        <w:t xml:space="preserve">Sudarsan Kant</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line="276" w:lineRule="auto"/>
        <w:ind w:left="1080" w:hanging="360"/>
        <w:rPr>
          <w:rFonts w:ascii="Times New Roman" w:cs="Times New Roman" w:eastAsia="Times New Roman" w:hAnsi="Times New Roman"/>
          <w:b w:val="0"/>
          <w:bCs w:val="0"/>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Trish motioned to adjourn. Dawn seconded the motion. All in favor.</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spacing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ended at 3:05pm.</w:t>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Next Board Meeting:</w:t>
      </w:r>
      <w:r w:rsidDel="00000000" w:rsidR="00000000" w:rsidRPr="00000000">
        <w:rPr>
          <w:rFonts w:ascii="Times New Roman" w:cs="Times New Roman" w:eastAsia="Times New Roman" w:hAnsi="Times New Roman"/>
          <w:sz w:val="24"/>
          <w:szCs w:val="24"/>
          <w:rtl w:val="0"/>
        </w:rPr>
        <w:t xml:space="preserve">  March 28, 2026 – 12:00 PM, Independence, MO</w:t>
      </w:r>
    </w:p>
    <w:p w:rsidR="00000000" w:rsidDel="00000000" w:rsidP="00000000" w:rsidRDefault="00000000" w:rsidRPr="00000000" w14:paraId="00000034">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Missouri Humanities is inviting you to a scheduled Zoom meeting.</w:t>
      </w:r>
    </w:p>
    <w:p w:rsidR="00000000" w:rsidDel="00000000" w:rsidP="00000000" w:rsidRDefault="00000000" w:rsidRPr="00000000" w14:paraId="00000035">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Link Here:</w:t>
      </w:r>
    </w:p>
    <w:p w:rsidR="00000000" w:rsidDel="00000000" w:rsidP="00000000" w:rsidRDefault="00000000" w:rsidRPr="00000000" w14:paraId="00000036">
      <w:pPr>
        <w:spacing w:after="0" w:line="276" w:lineRule="auto"/>
        <w:jc w:val="center"/>
        <w:rPr>
          <w:rFonts w:ascii="Times New Roman" w:cs="Times New Roman" w:eastAsia="Times New Roman" w:hAnsi="Times New Roman"/>
          <w:b w:val="1"/>
          <w:bCs w:val="1"/>
          <w:sz w:val="24"/>
          <w:szCs w:val="24"/>
        </w:rPr>
      </w:pP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https://us02web.zoom.us/j/81449547571?pwd=Aa8tCuKBFOONMXtjkvTOd7rpsvEVM8.1</w:t>
        </w:r>
      </w:hyperlink>
      <w:r w:rsidDel="00000000" w:rsidR="00000000" w:rsidRPr="00000000">
        <w:rPr>
          <w:rtl w:val="0"/>
        </w:rPr>
      </w:r>
    </w:p>
    <w:p w:rsidR="00000000" w:rsidDel="00000000" w:rsidP="00000000" w:rsidRDefault="00000000" w:rsidRPr="00000000" w14:paraId="00000037">
      <w:pPr>
        <w:spacing w:after="0" w:line="276" w:lineRule="auto"/>
        <w:jc w:val="center"/>
        <w:rPr>
          <w:rFonts w:ascii="Arial" w:cs="Arial" w:eastAsia="Arial" w:hAnsi="Arial"/>
          <w:sz w:val="24"/>
          <w:szCs w:val="24"/>
        </w:rPr>
      </w:pP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Arial" w:cs="Arial" w:eastAsia="Arial" w:hAnsi="Arial"/>
          <w:color w:val="131619"/>
          <w:sz w:val="21"/>
          <w:szCs w:val="21"/>
          <w:highlight w:val="white"/>
          <w:rtl w:val="0"/>
        </w:rPr>
        <w:t xml:space="preserve">Meeting ID: 814 4954 7571</w:t>
        <w:br w:type="textWrapping"/>
        <w:t xml:space="preserve">Passcode: 917279</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after="0" w:lineRule="auto"/>
      <w:rPr>
        <w:i w:val="1"/>
        <w:iCs w:val="1"/>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0" distR="0">
          <wp:extent cx="2857500" cy="923925"/>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57500" cy="9239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lvl>
    <w:lvl w:ilvl="1">
      <w:start w:val="1"/>
      <w:numFmt w:val="lowerRoman"/>
      <w:lvlText w:val="%2."/>
      <w:lvlJc w:val="right"/>
      <w:pPr>
        <w:ind w:left="1080" w:hanging="360"/>
      </w:pPr>
      <w:rPr>
        <w:b w:val="1"/>
        <w:bCs w:val="1"/>
      </w:rPr>
    </w:lvl>
    <w:lvl w:ilvl="2">
      <w:start w:val="1"/>
      <w:numFmt w:val="bullet"/>
      <w:lvlText w:val="●"/>
      <w:lvlJc w:val="left"/>
      <w:pPr>
        <w:ind w:left="198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166F57"/>
    <w:pPr>
      <w:ind w:left="720"/>
      <w:contextualSpacing w:val="1"/>
    </w:pPr>
  </w:style>
  <w:style w:type="paragraph" w:styleId="prev" w:customStyle="1">
    <w:name w:val="prev"/>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paragraph" w:styleId="selected" w:customStyle="1">
    <w:name w:val="selected"/>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952E51"/>
    <w:rPr>
      <w:color w:val="0000ff"/>
      <w:u w:val="single"/>
    </w:rPr>
  </w:style>
  <w:style w:type="paragraph" w:styleId="next" w:customStyle="1">
    <w:name w:val="next"/>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73799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799E"/>
  </w:style>
  <w:style w:type="paragraph" w:styleId="Footer">
    <w:name w:val="footer"/>
    <w:basedOn w:val="Normal"/>
    <w:link w:val="FooterChar"/>
    <w:uiPriority w:val="99"/>
    <w:unhideWhenUsed w:val="1"/>
    <w:rsid w:val="0073799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799E"/>
  </w:style>
  <w:style w:type="character" w:styleId="UnresolvedMention1" w:customStyle="1">
    <w:name w:val="Unresolved Mention1"/>
    <w:basedOn w:val="DefaultParagraphFont"/>
    <w:uiPriority w:val="99"/>
    <w:semiHidden w:val="1"/>
    <w:unhideWhenUsed w:val="1"/>
    <w:rsid w:val="00DF656A"/>
    <w:rPr>
      <w:color w:val="605e5c"/>
      <w:shd w:color="auto" w:fill="e1dfdd" w:val="clear"/>
    </w:rPr>
  </w:style>
  <w:style w:type="character" w:styleId="UnresolvedMention">
    <w:name w:val="Unresolved Mention"/>
    <w:basedOn w:val="DefaultParagraphFont"/>
    <w:uiPriority w:val="99"/>
    <w:semiHidden w:val="1"/>
    <w:unhideWhenUsed w:val="1"/>
    <w:rsid w:val="004D1D90"/>
    <w:rPr>
      <w:color w:val="605e5c"/>
      <w:shd w:color="auto" w:fill="e1dfdd" w:val="clear"/>
    </w:rPr>
  </w:style>
  <w:style w:type="paragraph" w:styleId="NormalWeb">
    <w:name w:val="Normal (Web)"/>
    <w:basedOn w:val="Normal"/>
    <w:uiPriority w:val="99"/>
    <w:unhideWhenUsed w:val="1"/>
    <w:rsid w:val="00436FF7"/>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497808"/>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1449547571?pwd=Aa8tCuKBFOONMXtjkvTOd7rpsvEVM8.1"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axFHRSb8DNwvRCSgOcGuGDW7w==">CgMxLjA4AHIhMXFnbFRkZWJUV0VKbEt5OXFTd2lpS255VlFSM2ZTRXo0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2025-10-27T19:02:00Z</dcterms:created>
  <dc:creator>mjbradford1@embarqmail.com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60d5cead2d7feebce1740da32d2dac9b93540eba1d6c3e66b42e9133fb768ffb</vt:lpwstr>
  </property>
</Properties>
</file>